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65" w:rsidRDefault="00A539EE" w:rsidP="00C9078D">
      <w:pPr>
        <w:pStyle w:val="berschrift1"/>
        <w:spacing w:before="0" w:after="0"/>
      </w:pPr>
      <w:r>
        <w:t>Mess</w:t>
      </w:r>
      <w:r w:rsidR="007205B4">
        <w:t>bereiche</w:t>
      </w:r>
      <w:r>
        <w:t xml:space="preserve"> der Sensoren</w:t>
      </w:r>
    </w:p>
    <w:p w:rsidR="00692514" w:rsidRPr="00692514" w:rsidRDefault="00692514" w:rsidP="007205B4">
      <w:pPr>
        <w:jc w:val="both"/>
      </w:pPr>
      <w:r>
        <w:t xml:space="preserve">Einige Sensoren des </w:t>
      </w:r>
      <w:proofErr w:type="spellStart"/>
      <w:r>
        <w:t>Calliope</w:t>
      </w:r>
      <w:proofErr w:type="spellEnd"/>
      <w:r>
        <w:t xml:space="preserve"> mini messen die </w:t>
      </w:r>
      <w:r w:rsidR="00A539EE">
        <w:t>physikalischen</w:t>
      </w:r>
      <w:r>
        <w:t xml:space="preserve"> Größen direkt, andere geben den Wert relativ, </w:t>
      </w:r>
      <w:r w:rsidR="00C9078D">
        <w:t>teilweise in Prozent an</w:t>
      </w:r>
      <w:r>
        <w:t>.</w:t>
      </w:r>
    </w:p>
    <w:p w:rsidR="00A539EE" w:rsidRDefault="00A539EE" w:rsidP="00A539EE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Beschreibe die Arbeitsweise des </w:t>
      </w:r>
      <w:r w:rsidR="00C9078D">
        <w:t>folgenden</w:t>
      </w:r>
      <w:r>
        <w:t xml:space="preserve"> Programms zur Ermittlung des Wertebereichs des Kompass-Sensors.</w:t>
      </w:r>
    </w:p>
    <w:p w:rsidR="00FB469B" w:rsidRDefault="007205B4" w:rsidP="00FB469B">
      <w:pPr>
        <w:spacing w:before="120"/>
        <w:jc w:val="center"/>
      </w:pPr>
      <w:r>
        <w:rPr>
          <w:noProof/>
        </w:rPr>
        <w:drawing>
          <wp:inline distT="0" distB="0" distL="0" distR="0">
            <wp:extent cx="4933950" cy="970907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ni-Screenshot (6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6494" cy="98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514" w:rsidRDefault="00A539EE" w:rsidP="00692514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Nutze das Programm zur Ermittlung der Wertebereiche für die Sensoren </w:t>
      </w:r>
      <w:r w:rsidR="007205B4">
        <w:t xml:space="preserve">Kompass, </w:t>
      </w:r>
      <w:r w:rsidR="00FC2D25">
        <w:t xml:space="preserve">Lichtstärke, </w:t>
      </w:r>
      <w:r w:rsidR="001D3231">
        <w:t xml:space="preserve">Lautstärke, digitaler Wert von PIN 0, </w:t>
      </w:r>
      <w:r>
        <w:t>Lagesensor Winkel und Lagesensor Rollen.</w:t>
      </w:r>
      <w:r w:rsidR="007205B4">
        <w:t xml:space="preserve"> Ändere es jeweils passend ab und übertrage es auf deinen </w:t>
      </w:r>
      <w:proofErr w:type="spellStart"/>
      <w:r w:rsidR="007205B4">
        <w:t>Calliope</w:t>
      </w:r>
      <w:proofErr w:type="spellEnd"/>
      <w:r w:rsidR="007205B4">
        <w:t>. Trage die Werte in die Tabellen ein.</w:t>
      </w:r>
    </w:p>
    <w:p w:rsidR="007205B4" w:rsidRPr="00692514" w:rsidRDefault="007205B4" w:rsidP="007205B4">
      <w:pPr>
        <w:spacing w:before="120"/>
      </w:pPr>
      <w:r>
        <w:t>Sensoren, die die physikalische Größe absolut messen:</w:t>
      </w:r>
    </w:p>
    <w:tbl>
      <w:tblPr>
        <w:tblStyle w:val="Listentabelle3"/>
        <w:tblW w:w="9298" w:type="dxa"/>
        <w:tblLook w:val="04A0" w:firstRow="1" w:lastRow="0" w:firstColumn="1" w:lastColumn="0" w:noHBand="0" w:noVBand="1"/>
      </w:tblPr>
      <w:tblGrid>
        <w:gridCol w:w="2381"/>
        <w:gridCol w:w="4649"/>
        <w:gridCol w:w="2268"/>
      </w:tblGrid>
      <w:tr w:rsidR="003025F0" w:rsidTr="00C6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81" w:type="dxa"/>
            <w:vAlign w:val="center"/>
          </w:tcPr>
          <w:p w:rsidR="003025F0" w:rsidRDefault="003025F0" w:rsidP="00143365">
            <w:r>
              <w:t>Sensor</w:t>
            </w:r>
          </w:p>
        </w:tc>
        <w:tc>
          <w:tcPr>
            <w:tcW w:w="4649" w:type="dxa"/>
            <w:vAlign w:val="center"/>
          </w:tcPr>
          <w:p w:rsidR="003025F0" w:rsidRDefault="003025F0" w:rsidP="001433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3025F0" w:rsidTr="00C6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143365">
            <w:r>
              <w:t>Kompass</w:t>
            </w:r>
          </w:p>
        </w:tc>
        <w:tc>
          <w:tcPr>
            <w:tcW w:w="4649" w:type="dxa"/>
            <w:vAlign w:val="center"/>
          </w:tcPr>
          <w:p w:rsidR="003025F0" w:rsidRDefault="003025F0" w:rsidP="001433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Magnetische Nordrichtung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25F0" w:rsidTr="00C67F9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0C3D35" w:rsidP="002A683C">
            <w:r>
              <w:t>Taster</w:t>
            </w:r>
            <w:r w:rsidR="003025F0">
              <w:t xml:space="preserve"> A/B</w:t>
            </w:r>
          </w:p>
        </w:tc>
        <w:tc>
          <w:tcPr>
            <w:tcW w:w="4649" w:type="dxa"/>
            <w:vAlign w:val="center"/>
          </w:tcPr>
          <w:p w:rsidR="003025F0" w:rsidRDefault="003025F0" w:rsidP="002A68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Tastenstatus </w:t>
            </w:r>
            <w:r w:rsidR="000C3D35">
              <w:t xml:space="preserve">gedrückt </w:t>
            </w:r>
            <w:r>
              <w:t>(Wahrheitswert)</w:t>
            </w:r>
          </w:p>
        </w:tc>
        <w:tc>
          <w:tcPr>
            <w:tcW w:w="2268" w:type="dxa"/>
            <w:vAlign w:val="center"/>
          </w:tcPr>
          <w:p w:rsidR="003025F0" w:rsidRDefault="003025F0" w:rsidP="002A68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C6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405B69">
            <w:r>
              <w:t>Berührungssensor</w:t>
            </w:r>
          </w:p>
        </w:tc>
        <w:tc>
          <w:tcPr>
            <w:tcW w:w="4649" w:type="dxa"/>
            <w:vAlign w:val="center"/>
          </w:tcPr>
          <w:p w:rsidR="003025F0" w:rsidRDefault="003025F0" w:rsidP="00405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Pin-Zustand </w:t>
            </w:r>
            <w:r w:rsidR="00C9078D">
              <w:t>berührt</w:t>
            </w:r>
          </w:p>
        </w:tc>
        <w:tc>
          <w:tcPr>
            <w:tcW w:w="2268" w:type="dxa"/>
            <w:vAlign w:val="center"/>
          </w:tcPr>
          <w:p w:rsidR="003025F0" w:rsidRDefault="003025F0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C67F9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820917">
            <w:r>
              <w:t>Digitaler Pin</w:t>
            </w:r>
          </w:p>
        </w:tc>
        <w:tc>
          <w:tcPr>
            <w:tcW w:w="4649" w:type="dxa"/>
            <w:vAlign w:val="center"/>
          </w:tcPr>
          <w:p w:rsidR="003025F0" w:rsidRDefault="003025F0" w:rsidP="0082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Elektrisches Signal nein/ja</w:t>
            </w:r>
          </w:p>
        </w:tc>
        <w:tc>
          <w:tcPr>
            <w:tcW w:w="2268" w:type="dxa"/>
            <w:vAlign w:val="center"/>
          </w:tcPr>
          <w:p w:rsidR="003025F0" w:rsidRDefault="003025F0" w:rsidP="008209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25F0" w:rsidTr="00C6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C85EA6">
            <w:r>
              <w:t>Temperatursensor</w:t>
            </w:r>
          </w:p>
        </w:tc>
        <w:tc>
          <w:tcPr>
            <w:tcW w:w="4649" w:type="dxa"/>
            <w:vAlign w:val="center"/>
          </w:tcPr>
          <w:p w:rsidR="003025F0" w:rsidRDefault="003025F0" w:rsidP="00C85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Temperatur</w:t>
            </w:r>
          </w:p>
        </w:tc>
        <w:tc>
          <w:tcPr>
            <w:tcW w:w="2268" w:type="dxa"/>
            <w:vAlign w:val="center"/>
          </w:tcPr>
          <w:p w:rsidR="003025F0" w:rsidRDefault="003025F0" w:rsidP="00C85E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-5 °C … 50 °C</w:t>
            </w:r>
          </w:p>
        </w:tc>
      </w:tr>
      <w:tr w:rsidR="003025F0" w:rsidTr="00C67F9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7205B4" w:rsidP="00F84C3D">
            <w:r>
              <w:t>Lagesensor</w:t>
            </w:r>
            <w:r w:rsidR="003025F0">
              <w:t xml:space="preserve"> Winkel </w:t>
            </w:r>
            <w:r w:rsidR="000C3D35">
              <w:br/>
              <w:t>Kreiselsensor x</w:t>
            </w:r>
          </w:p>
        </w:tc>
        <w:tc>
          <w:tcPr>
            <w:tcW w:w="4649" w:type="dxa"/>
            <w:vAlign w:val="center"/>
          </w:tcPr>
          <w:p w:rsidR="003025F0" w:rsidRDefault="003025F0" w:rsidP="00F84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3025F0" w:rsidP="00F84C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25F0" w:rsidTr="00C6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7205B4" w:rsidP="00F84C3D">
            <w:pPr>
              <w:rPr>
                <w:b w:val="0"/>
                <w:bCs w:val="0"/>
              </w:rPr>
            </w:pPr>
            <w:r>
              <w:t>Lagesensor</w:t>
            </w:r>
            <w:r w:rsidR="003025F0">
              <w:t xml:space="preserve"> Rollen</w:t>
            </w:r>
          </w:p>
          <w:p w:rsidR="000C3D35" w:rsidRDefault="000C3D35" w:rsidP="00F84C3D">
            <w:r>
              <w:t>Kreiselsensor y</w:t>
            </w:r>
          </w:p>
        </w:tc>
        <w:tc>
          <w:tcPr>
            <w:tcW w:w="4649" w:type="dxa"/>
            <w:vAlign w:val="center"/>
          </w:tcPr>
          <w:p w:rsidR="003025F0" w:rsidRDefault="003025F0" w:rsidP="00F84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3025F0" w:rsidP="00F84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25F0" w:rsidTr="00C67F9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591EA3">
            <w:r>
              <w:t>Magnetkraft</w:t>
            </w:r>
            <w:r>
              <w:br/>
              <w:t>x, y, z, Stärke</w:t>
            </w:r>
          </w:p>
        </w:tc>
        <w:tc>
          <w:tcPr>
            <w:tcW w:w="4649" w:type="dxa"/>
            <w:vAlign w:val="center"/>
          </w:tcPr>
          <w:p w:rsidR="003025F0" w:rsidRDefault="003025F0" w:rsidP="00591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Magnetische Flussdichte</w:t>
            </w:r>
          </w:p>
        </w:tc>
        <w:tc>
          <w:tcPr>
            <w:tcW w:w="2268" w:type="dxa"/>
            <w:vAlign w:val="center"/>
          </w:tcPr>
          <w:p w:rsidR="003025F0" w:rsidRDefault="007205B4" w:rsidP="00591E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-1000 … 1000</w:t>
            </w:r>
            <w:r w:rsidR="00F94CBB">
              <w:t xml:space="preserve"> </w:t>
            </w:r>
            <w:r w:rsidR="003025F0">
              <w:t>µT</w:t>
            </w:r>
          </w:p>
        </w:tc>
      </w:tr>
    </w:tbl>
    <w:p w:rsidR="00BD04B1" w:rsidRDefault="00FB469B" w:rsidP="00BD04B1">
      <w:pPr>
        <w:spacing w:before="120"/>
      </w:pPr>
      <w:bookmarkStart w:id="0" w:name="_Hlk57572625"/>
      <w:r>
        <w:t>Sensoren, die die physikalische Größe relativ messen</w:t>
      </w:r>
      <w:r w:rsidR="006845E2">
        <w:t>:</w:t>
      </w:r>
    </w:p>
    <w:tbl>
      <w:tblPr>
        <w:tblStyle w:val="Listentabelle3"/>
        <w:tblW w:w="9354" w:type="dxa"/>
        <w:tblLook w:val="04A0" w:firstRow="1" w:lastRow="0" w:firstColumn="1" w:lastColumn="0" w:noHBand="0" w:noVBand="1"/>
      </w:tblPr>
      <w:tblGrid>
        <w:gridCol w:w="2381"/>
        <w:gridCol w:w="4649"/>
        <w:gridCol w:w="2324"/>
      </w:tblGrid>
      <w:tr w:rsidR="00BA63E4" w:rsidTr="00C6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81" w:type="dxa"/>
            <w:vAlign w:val="center"/>
          </w:tcPr>
          <w:bookmarkEnd w:id="0"/>
          <w:p w:rsidR="003025F0" w:rsidRDefault="003025F0" w:rsidP="00405B69">
            <w:r>
              <w:t>Sensor</w:t>
            </w:r>
          </w:p>
        </w:tc>
        <w:tc>
          <w:tcPr>
            <w:tcW w:w="4649" w:type="dxa"/>
            <w:vAlign w:val="center"/>
          </w:tcPr>
          <w:p w:rsidR="003025F0" w:rsidRDefault="003025F0" w:rsidP="00405B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2324" w:type="dxa"/>
            <w:vAlign w:val="center"/>
          </w:tcPr>
          <w:p w:rsidR="003025F0" w:rsidRDefault="003025F0" w:rsidP="00405B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BA63E4" w:rsidTr="00C6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FB469B" w:rsidRDefault="00FB469B" w:rsidP="00405B69">
            <w:r>
              <w:t>Lichtstärke</w:t>
            </w:r>
          </w:p>
        </w:tc>
        <w:tc>
          <w:tcPr>
            <w:tcW w:w="4649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Lichtstärke</w:t>
            </w:r>
          </w:p>
        </w:tc>
        <w:tc>
          <w:tcPr>
            <w:tcW w:w="2324" w:type="dxa"/>
            <w:vAlign w:val="center"/>
          </w:tcPr>
          <w:p w:rsidR="00FB469B" w:rsidRDefault="00FB469B" w:rsidP="00443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63E4" w:rsidTr="00C67F9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FB469B" w:rsidRDefault="00FB469B" w:rsidP="00405B69">
            <w:r>
              <w:t>Beschleunigung</w:t>
            </w:r>
            <w:r>
              <w:br/>
              <w:t>x, y, z, Stärke</w:t>
            </w:r>
          </w:p>
        </w:tc>
        <w:tc>
          <w:tcPr>
            <w:tcW w:w="4649" w:type="dxa"/>
            <w:vAlign w:val="center"/>
          </w:tcPr>
          <w:p w:rsidR="00FB469B" w:rsidRDefault="00FB469B" w:rsidP="00FB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Beschleunigung </w:t>
            </w:r>
            <w:r w:rsidR="00C9078D">
              <w:t>i</w:t>
            </w:r>
            <w:r w:rsidR="007205B4">
              <w:t>m Vergleich zur Erdanziehung</w:t>
            </w:r>
          </w:p>
        </w:tc>
        <w:tc>
          <w:tcPr>
            <w:tcW w:w="2324" w:type="dxa"/>
            <w:vAlign w:val="center"/>
          </w:tcPr>
          <w:p w:rsidR="00FB469B" w:rsidRDefault="001D3231" w:rsidP="00443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-1024 … 1023</w:t>
            </w:r>
          </w:p>
        </w:tc>
      </w:tr>
      <w:tr w:rsidR="00BA63E4" w:rsidTr="00C6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FB469B" w:rsidRDefault="00FB469B" w:rsidP="00405B69">
            <w:r>
              <w:t>Mikrophon</w:t>
            </w:r>
          </w:p>
        </w:tc>
        <w:tc>
          <w:tcPr>
            <w:tcW w:w="4649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Lautstärke </w:t>
            </w:r>
          </w:p>
        </w:tc>
        <w:tc>
          <w:tcPr>
            <w:tcW w:w="2324" w:type="dxa"/>
            <w:vAlign w:val="center"/>
          </w:tcPr>
          <w:p w:rsidR="00FB469B" w:rsidRDefault="00FB469B" w:rsidP="00443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63E4" w:rsidTr="00C67F9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C9078D" w:rsidRDefault="00C9078D" w:rsidP="00C9078D">
            <w:r>
              <w:t>Mikrophon</w:t>
            </w:r>
          </w:p>
        </w:tc>
        <w:tc>
          <w:tcPr>
            <w:tcW w:w="4649" w:type="dxa"/>
            <w:vAlign w:val="center"/>
          </w:tcPr>
          <w:p w:rsidR="00C9078D" w:rsidRDefault="00C9078D" w:rsidP="00C907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Wert an Pin MIC </w:t>
            </w:r>
          </w:p>
        </w:tc>
        <w:tc>
          <w:tcPr>
            <w:tcW w:w="2324" w:type="dxa"/>
            <w:vAlign w:val="center"/>
          </w:tcPr>
          <w:p w:rsidR="00C9078D" w:rsidRDefault="001D3231" w:rsidP="00443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… 1023</w:t>
            </w:r>
          </w:p>
        </w:tc>
      </w:tr>
      <w:tr w:rsidR="00BA63E4" w:rsidTr="00C6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C9078D" w:rsidRDefault="00C9078D" w:rsidP="00C9078D">
            <w:r>
              <w:t xml:space="preserve">Analoger Pin </w:t>
            </w:r>
          </w:p>
        </w:tc>
        <w:tc>
          <w:tcPr>
            <w:tcW w:w="4649" w:type="dxa"/>
            <w:vAlign w:val="center"/>
          </w:tcPr>
          <w:p w:rsidR="00C9078D" w:rsidRDefault="00C9078D" w:rsidP="00C907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Spannung</w:t>
            </w:r>
          </w:p>
        </w:tc>
        <w:tc>
          <w:tcPr>
            <w:tcW w:w="2324" w:type="dxa"/>
            <w:vAlign w:val="center"/>
          </w:tcPr>
          <w:p w:rsidR="00C9078D" w:rsidRDefault="001D3231" w:rsidP="00443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… 1023</w:t>
            </w:r>
          </w:p>
        </w:tc>
      </w:tr>
      <w:tr w:rsidR="00BA63E4" w:rsidTr="00C67F9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BA63E4" w:rsidRDefault="000C3D35" w:rsidP="00443971">
            <w:bookmarkStart w:id="1" w:name="_Hlk58072005"/>
            <w:r>
              <w:t>Signalstärke</w:t>
            </w:r>
            <w:r>
              <w:br/>
            </w:r>
            <w:bookmarkStart w:id="2" w:name="_GoBack"/>
            <w:bookmarkEnd w:id="2"/>
            <w:r>
              <w:t>Empfangs</w:t>
            </w:r>
            <w:r w:rsidR="00BA63E4">
              <w:t>stärke</w:t>
            </w:r>
          </w:p>
        </w:tc>
        <w:tc>
          <w:tcPr>
            <w:tcW w:w="4649" w:type="dxa"/>
            <w:vAlign w:val="center"/>
          </w:tcPr>
          <w:p w:rsidR="00BA63E4" w:rsidRDefault="00BA63E4" w:rsidP="00443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Signalstärke</w:t>
            </w:r>
          </w:p>
        </w:tc>
        <w:tc>
          <w:tcPr>
            <w:tcW w:w="2324" w:type="dxa"/>
            <w:vAlign w:val="center"/>
          </w:tcPr>
          <w:p w:rsidR="00BA63E4" w:rsidRDefault="00BA63E4" w:rsidP="00443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-128 … -42</w:t>
            </w:r>
          </w:p>
        </w:tc>
      </w:tr>
      <w:bookmarkEnd w:id="1"/>
    </w:tbl>
    <w:p w:rsidR="00692514" w:rsidRPr="00C80970" w:rsidRDefault="00692514" w:rsidP="00FC2D25">
      <w:pPr>
        <w:spacing w:before="120"/>
      </w:pPr>
    </w:p>
    <w:sectPr w:rsidR="00692514" w:rsidRPr="00C80970" w:rsidSect="001D3231">
      <w:headerReference w:type="default" r:id="rId9"/>
      <w:footerReference w:type="default" r:id="rId10"/>
      <w:pgSz w:w="11906" w:h="16838"/>
      <w:pgMar w:top="1418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E01" w:rsidRDefault="00945E01">
      <w:r>
        <w:separator/>
      </w:r>
    </w:p>
  </w:endnote>
  <w:endnote w:type="continuationSeparator" w:id="0">
    <w:p w:rsidR="00945E01" w:rsidRDefault="0094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9FA899F" wp14:editId="7B7E7B5D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0C3D35">
      <w:rPr>
        <w:rFonts w:cs="Arial"/>
        <w:noProof/>
        <w:sz w:val="16"/>
        <w:szCs w:val="16"/>
      </w:rPr>
      <w:t>05.12.2020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E01" w:rsidRDefault="00945E01">
      <w:r>
        <w:separator/>
      </w:r>
    </w:p>
  </w:footnote>
  <w:footnote w:type="continuationSeparator" w:id="0">
    <w:p w:rsidR="00945E01" w:rsidRDefault="00945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920D7E8" wp14:editId="4C079561">
                <wp:extent cx="571500" cy="523875"/>
                <wp:effectExtent l="0" t="0" r="0" b="0"/>
                <wp:docPr id="5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7205B4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 w:rsidRPr="00C25780">
            <w:rPr>
              <w:b/>
              <w:sz w:val="32"/>
              <w:szCs w:val="32"/>
            </w:rPr>
            <w:t xml:space="preserve">Sensorgesteuerte Anwendungen </w:t>
          </w:r>
          <w:r>
            <w:rPr>
              <w:b/>
              <w:sz w:val="32"/>
              <w:szCs w:val="32"/>
            </w:rPr>
            <w:t xml:space="preserve">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0C3D35"/>
    <w:rsid w:val="00143365"/>
    <w:rsid w:val="001570DA"/>
    <w:rsid w:val="001A3A36"/>
    <w:rsid w:val="001D3231"/>
    <w:rsid w:val="001E359A"/>
    <w:rsid w:val="001E6EBE"/>
    <w:rsid w:val="002245D1"/>
    <w:rsid w:val="00225B98"/>
    <w:rsid w:val="002D71BC"/>
    <w:rsid w:val="003025F0"/>
    <w:rsid w:val="003437A2"/>
    <w:rsid w:val="0035460B"/>
    <w:rsid w:val="00363E34"/>
    <w:rsid w:val="0037159F"/>
    <w:rsid w:val="003771C9"/>
    <w:rsid w:val="003B0018"/>
    <w:rsid w:val="003B205A"/>
    <w:rsid w:val="003D77E8"/>
    <w:rsid w:val="003E5463"/>
    <w:rsid w:val="003F1514"/>
    <w:rsid w:val="00401D17"/>
    <w:rsid w:val="00443971"/>
    <w:rsid w:val="004513C0"/>
    <w:rsid w:val="00471B98"/>
    <w:rsid w:val="00517F4B"/>
    <w:rsid w:val="005449E3"/>
    <w:rsid w:val="005520D9"/>
    <w:rsid w:val="005531C9"/>
    <w:rsid w:val="00562BB8"/>
    <w:rsid w:val="00581A0C"/>
    <w:rsid w:val="005A39A7"/>
    <w:rsid w:val="005C49AE"/>
    <w:rsid w:val="005D6B64"/>
    <w:rsid w:val="00615B95"/>
    <w:rsid w:val="00630410"/>
    <w:rsid w:val="006346E5"/>
    <w:rsid w:val="00640AE6"/>
    <w:rsid w:val="00664D6E"/>
    <w:rsid w:val="006845E2"/>
    <w:rsid w:val="0068724E"/>
    <w:rsid w:val="006906CA"/>
    <w:rsid w:val="00692514"/>
    <w:rsid w:val="00697611"/>
    <w:rsid w:val="006B7062"/>
    <w:rsid w:val="006D6F6A"/>
    <w:rsid w:val="00715031"/>
    <w:rsid w:val="007205B4"/>
    <w:rsid w:val="00753B6A"/>
    <w:rsid w:val="00771E1E"/>
    <w:rsid w:val="0079330C"/>
    <w:rsid w:val="007A4701"/>
    <w:rsid w:val="0082423C"/>
    <w:rsid w:val="00832215"/>
    <w:rsid w:val="0089370D"/>
    <w:rsid w:val="008D305F"/>
    <w:rsid w:val="00900FCB"/>
    <w:rsid w:val="00904FA2"/>
    <w:rsid w:val="009238FD"/>
    <w:rsid w:val="00923EB5"/>
    <w:rsid w:val="00945E01"/>
    <w:rsid w:val="009776B5"/>
    <w:rsid w:val="009D71E8"/>
    <w:rsid w:val="009E7007"/>
    <w:rsid w:val="00A06D2B"/>
    <w:rsid w:val="00A10445"/>
    <w:rsid w:val="00A22A90"/>
    <w:rsid w:val="00A539EE"/>
    <w:rsid w:val="00A82326"/>
    <w:rsid w:val="00A9436B"/>
    <w:rsid w:val="00AD319C"/>
    <w:rsid w:val="00B160B4"/>
    <w:rsid w:val="00B17402"/>
    <w:rsid w:val="00B174AC"/>
    <w:rsid w:val="00B727AC"/>
    <w:rsid w:val="00B9508C"/>
    <w:rsid w:val="00BA63E4"/>
    <w:rsid w:val="00BC45A7"/>
    <w:rsid w:val="00BD04B1"/>
    <w:rsid w:val="00BD4833"/>
    <w:rsid w:val="00BE4D23"/>
    <w:rsid w:val="00C147EC"/>
    <w:rsid w:val="00C310DA"/>
    <w:rsid w:val="00C40DEE"/>
    <w:rsid w:val="00C54A60"/>
    <w:rsid w:val="00C55A48"/>
    <w:rsid w:val="00C55C67"/>
    <w:rsid w:val="00C67F9F"/>
    <w:rsid w:val="00C80970"/>
    <w:rsid w:val="00C9078D"/>
    <w:rsid w:val="00CB5531"/>
    <w:rsid w:val="00CD310E"/>
    <w:rsid w:val="00CF2A05"/>
    <w:rsid w:val="00DA157A"/>
    <w:rsid w:val="00DE3FFB"/>
    <w:rsid w:val="00E1597D"/>
    <w:rsid w:val="00E22E59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94CBB"/>
    <w:rsid w:val="00F976EE"/>
    <w:rsid w:val="00FA2EF0"/>
    <w:rsid w:val="00FB469B"/>
    <w:rsid w:val="00FC16F3"/>
    <w:rsid w:val="00FC2D25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561B7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5B4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0BDFF-E605-4680-A88E-A26B3AC6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8</cp:revision>
  <cp:lastPrinted>2017-12-04T10:37:00Z</cp:lastPrinted>
  <dcterms:created xsi:type="dcterms:W3CDTF">2020-11-29T19:07:00Z</dcterms:created>
  <dcterms:modified xsi:type="dcterms:W3CDTF">2020-12-05T15:04:00Z</dcterms:modified>
</cp:coreProperties>
</file>